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2383154</wp:posOffset>
            </wp:positionH>
            <wp:positionV relativeFrom="line">
              <wp:posOffset>-351789</wp:posOffset>
            </wp:positionV>
            <wp:extent cx="607060" cy="648970"/>
            <wp:effectExtent l="0" t="0" r="0" b="0"/>
            <wp:wrapTopAndBottom distT="0" dist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48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UNIVERSIDADE FEDERAL DO ESP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RITO SANTO</w:t>
      </w:r>
    </w:p>
    <w:p>
      <w:pPr>
        <w:pStyle w:val="Título 3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CENTRO DE CI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DA SA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DE</w:t>
      </w:r>
    </w:p>
    <w:p>
      <w:pPr>
        <w:pStyle w:val="Normal.0"/>
        <w:jc w:val="both"/>
        <w:rPr>
          <w:sz w:val="16"/>
          <w:szCs w:val="16"/>
        </w:rPr>
      </w:pPr>
    </w:p>
    <w:p>
      <w:pPr>
        <w:pStyle w:val="Normal.0"/>
        <w:jc w:val="both"/>
        <w:rPr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BOLSAS PAEPE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FORMUL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RIO DE FREQU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Ê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NCIA MENSAL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M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Ê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S DE REFER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Ê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NCIA:                    /202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3</w:t>
      </w:r>
      <w:r>
        <w:rPr>
          <w:rFonts w:ascii="Calibri" w:hAnsi="Calibri"/>
          <w:sz w:val="28"/>
          <w:szCs w:val="28"/>
          <w:rtl w:val="0"/>
          <w:lang w:val="pt-PT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pt-PT"/>
        </w:rPr>
        <w:t>DADOS DO BOLSISTA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pt-PT"/>
        </w:rPr>
        <w:t xml:space="preserve">Nome: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pt-PT"/>
        </w:rPr>
        <w:t xml:space="preserve">CPF: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pt-PT"/>
        </w:rPr>
        <w:t>T</w:t>
      </w:r>
      <w:r>
        <w:rPr>
          <w:rFonts w:ascii="Calibri" w:hAnsi="Calibri" w:hint="default"/>
          <w:sz w:val="28"/>
          <w:szCs w:val="28"/>
          <w:rtl w:val="0"/>
          <w:lang w:val="pt-PT"/>
        </w:rPr>
        <w:t>í</w:t>
      </w:r>
      <w:r>
        <w:rPr>
          <w:rFonts w:ascii="Calibri" w:hAnsi="Calibri"/>
          <w:sz w:val="28"/>
          <w:szCs w:val="28"/>
          <w:rtl w:val="0"/>
          <w:lang w:val="pt-PT"/>
        </w:rPr>
        <w:t xml:space="preserve">tulo do Projeto: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pt-PT"/>
        </w:rPr>
        <w:t xml:space="preserve">Coordenador: </w:t>
      </w:r>
    </w:p>
    <w:p>
      <w:pPr>
        <w:pStyle w:val="Normal.0"/>
        <w:spacing w:line="360" w:lineRule="auto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APRECIA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O DO COORDENADOR: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pt-PT"/>
        </w:rPr>
        <w:t xml:space="preserve">Solicito o pagamento da Bolsa PAEPE ao aluno acima referido, atestando seu cumprimento </w:t>
      </w:r>
      <w:r>
        <w:rPr>
          <w:rFonts w:ascii="Calibri" w:hAnsi="Calibri" w:hint="default"/>
          <w:sz w:val="28"/>
          <w:szCs w:val="28"/>
          <w:rtl w:val="0"/>
          <w:lang w:val="pt-PT"/>
        </w:rPr>
        <w:t>à</w:t>
      </w:r>
      <w:r>
        <w:rPr>
          <w:rFonts w:ascii="Calibri" w:hAnsi="Calibri"/>
          <w:sz w:val="28"/>
          <w:szCs w:val="28"/>
          <w:rtl w:val="0"/>
          <w:lang w:val="pt-PT"/>
        </w:rPr>
        <w:t>s atividades propostas.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spacing w:line="360" w:lineRule="auto"/>
        <w:jc w:val="center"/>
      </w:pPr>
      <w:r>
        <w:rPr>
          <w:rFonts w:ascii="Calibri" w:hAnsi="Calibri"/>
          <w:sz w:val="28"/>
          <w:szCs w:val="28"/>
          <w:rtl w:val="0"/>
          <w:lang w:val="pt-PT"/>
        </w:rPr>
        <w:t>(Assinatura Digital do Coordenador via Lepisma)</w:t>
      </w:r>
    </w:p>
    <w:sectPr>
      <w:headerReference w:type="default" r:id="rId5"/>
      <w:footerReference w:type="default" r:id="rId6"/>
      <w:pgSz w:w="11900" w:h="16840" w:orient="portrait"/>
      <w:pgMar w:top="1417" w:right="1701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31">
    <w:name w:val="Título 3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720" w:right="0" w:hanging="72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